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DF" w:rsidRDefault="005A0DDF" w:rsidP="00C208BF">
      <w:pPr>
        <w:pStyle w:val="Title"/>
        <w:rPr>
          <w:rFonts w:ascii="Arial" w:hAnsi="Arial" w:cs="Arial"/>
          <w:sz w:val="28"/>
          <w:szCs w:val="28"/>
        </w:rPr>
      </w:pPr>
      <w:r>
        <w:rPr>
          <w:rFonts w:ascii="Arial" w:hAnsi="Arial" w:cs="Arial"/>
          <w:sz w:val="28"/>
          <w:szCs w:val="28"/>
        </w:rPr>
        <w:t>Research Riders Meeting</w:t>
      </w:r>
      <w:r w:rsidR="00C208BF">
        <w:rPr>
          <w:rFonts w:ascii="Arial" w:hAnsi="Arial" w:cs="Arial"/>
          <w:sz w:val="28"/>
          <w:szCs w:val="28"/>
        </w:rPr>
        <w:t xml:space="preserve"> Topics</w:t>
      </w:r>
    </w:p>
    <w:p w:rsidR="005A0DDF" w:rsidRDefault="006E0973" w:rsidP="00C208BF">
      <w:pPr>
        <w:jc w:val="center"/>
        <w:rPr>
          <w:rFonts w:ascii="Arial" w:hAnsi="Arial" w:cs="Arial"/>
          <w:sz w:val="28"/>
          <w:szCs w:val="28"/>
        </w:rPr>
      </w:pPr>
      <w:r>
        <w:rPr>
          <w:rFonts w:ascii="Arial" w:hAnsi="Arial" w:cs="Arial"/>
          <w:sz w:val="28"/>
          <w:szCs w:val="28"/>
        </w:rPr>
        <w:t>February 10</w:t>
      </w:r>
      <w:r w:rsidR="006D7C66">
        <w:rPr>
          <w:rFonts w:ascii="Arial" w:hAnsi="Arial" w:cs="Arial"/>
          <w:sz w:val="28"/>
          <w:szCs w:val="28"/>
        </w:rPr>
        <w:t xml:space="preserve">, </w:t>
      </w:r>
      <w:proofErr w:type="gramStart"/>
      <w:r w:rsidR="006D7C66">
        <w:rPr>
          <w:rFonts w:ascii="Arial" w:hAnsi="Arial" w:cs="Arial"/>
          <w:sz w:val="28"/>
          <w:szCs w:val="28"/>
        </w:rPr>
        <w:t>201</w:t>
      </w:r>
      <w:r w:rsidR="004C5F0C">
        <w:rPr>
          <w:rFonts w:ascii="Arial" w:hAnsi="Arial" w:cs="Arial"/>
          <w:sz w:val="28"/>
          <w:szCs w:val="28"/>
        </w:rPr>
        <w:t>1</w:t>
      </w:r>
      <w:r w:rsidR="009F6150">
        <w:rPr>
          <w:rFonts w:ascii="Arial" w:hAnsi="Arial" w:cs="Arial"/>
          <w:sz w:val="28"/>
          <w:szCs w:val="28"/>
        </w:rPr>
        <w:t xml:space="preserve">  12</w:t>
      </w:r>
      <w:r w:rsidR="00070F14">
        <w:rPr>
          <w:rFonts w:ascii="Arial" w:hAnsi="Arial" w:cs="Arial"/>
          <w:sz w:val="28"/>
          <w:szCs w:val="28"/>
        </w:rPr>
        <w:t>:00pm</w:t>
      </w:r>
      <w:proofErr w:type="gramEnd"/>
    </w:p>
    <w:p w:rsidR="00974966" w:rsidRDefault="00070A17" w:rsidP="00C208BF">
      <w:pPr>
        <w:jc w:val="center"/>
        <w:rPr>
          <w:rFonts w:ascii="Arial" w:hAnsi="Arial" w:cs="Arial"/>
          <w:sz w:val="28"/>
          <w:szCs w:val="28"/>
        </w:rPr>
      </w:pPr>
      <w:r>
        <w:rPr>
          <w:rFonts w:ascii="Arial" w:hAnsi="Arial" w:cs="Arial"/>
          <w:sz w:val="28"/>
          <w:szCs w:val="28"/>
        </w:rPr>
        <w:t>Building 71 Main</w:t>
      </w:r>
      <w:r w:rsidR="009F6150">
        <w:rPr>
          <w:rFonts w:ascii="Arial" w:hAnsi="Arial" w:cs="Arial"/>
          <w:sz w:val="28"/>
          <w:szCs w:val="28"/>
        </w:rPr>
        <w:t xml:space="preserve"> Conference Room</w:t>
      </w:r>
    </w:p>
    <w:p w:rsidR="005A0DDF" w:rsidRPr="00A92E87" w:rsidRDefault="00A92E87">
      <w:pPr>
        <w:jc w:val="both"/>
        <w:rPr>
          <w:rFonts w:ascii="Arial" w:hAnsi="Arial" w:cs="Arial"/>
          <w:bCs/>
          <w:sz w:val="20"/>
          <w:szCs w:val="21"/>
          <w:u w:val="single"/>
        </w:rPr>
      </w:pPr>
      <w:r w:rsidRPr="00A92E87">
        <w:rPr>
          <w:rFonts w:ascii="Arial" w:hAnsi="Arial" w:cs="Arial"/>
          <w:b/>
          <w:bCs/>
          <w:sz w:val="20"/>
          <w:szCs w:val="21"/>
          <w:u w:val="single"/>
        </w:rPr>
        <w:t>Call to Order</w:t>
      </w:r>
      <w:r w:rsidR="005A0DDF" w:rsidRPr="00A92E87">
        <w:rPr>
          <w:rFonts w:ascii="Arial" w:hAnsi="Arial" w:cs="Arial"/>
          <w:bCs/>
          <w:sz w:val="20"/>
          <w:szCs w:val="21"/>
          <w:u w:val="single"/>
        </w:rPr>
        <w:t>.</w:t>
      </w:r>
    </w:p>
    <w:p w:rsidR="005A0DDF" w:rsidRDefault="005A0DDF">
      <w:pPr>
        <w:jc w:val="both"/>
        <w:rPr>
          <w:rFonts w:ascii="Arial" w:hAnsi="Arial" w:cs="Arial"/>
          <w:bCs/>
          <w:sz w:val="20"/>
          <w:szCs w:val="21"/>
        </w:rPr>
      </w:pPr>
    </w:p>
    <w:p w:rsidR="005A0DDF" w:rsidRDefault="005A0DDF">
      <w:pPr>
        <w:jc w:val="both"/>
        <w:rPr>
          <w:rFonts w:ascii="Arial" w:hAnsi="Arial" w:cs="Arial"/>
          <w:bCs/>
          <w:i/>
          <w:iCs/>
          <w:sz w:val="20"/>
          <w:szCs w:val="21"/>
          <w:u w:val="single"/>
        </w:rPr>
      </w:pPr>
      <w:r>
        <w:rPr>
          <w:rFonts w:ascii="Arial" w:hAnsi="Arial" w:cs="Arial"/>
          <w:b/>
          <w:i/>
          <w:iCs/>
          <w:sz w:val="20"/>
          <w:szCs w:val="21"/>
          <w:u w:val="single"/>
        </w:rPr>
        <w:t>Treasurer’s report:</w:t>
      </w:r>
      <w:r>
        <w:rPr>
          <w:rFonts w:ascii="Arial" w:hAnsi="Arial" w:cs="Arial"/>
          <w:bCs/>
          <w:i/>
          <w:iCs/>
          <w:sz w:val="20"/>
          <w:szCs w:val="21"/>
          <w:u w:val="single"/>
        </w:rPr>
        <w:t xml:space="preserve"> </w:t>
      </w:r>
    </w:p>
    <w:p w:rsidR="00A92E87" w:rsidRDefault="00A92E87">
      <w:pPr>
        <w:jc w:val="both"/>
        <w:rPr>
          <w:rFonts w:ascii="Arial" w:hAnsi="Arial" w:cs="Arial"/>
          <w:bCs/>
          <w:i/>
          <w:iCs/>
          <w:sz w:val="20"/>
          <w:szCs w:val="21"/>
          <w:u w:val="single"/>
        </w:rPr>
      </w:pPr>
    </w:p>
    <w:p w:rsidR="0095598C" w:rsidRDefault="005308D5">
      <w:pPr>
        <w:jc w:val="both"/>
        <w:rPr>
          <w:rFonts w:ascii="Arial" w:hAnsi="Arial" w:cs="Arial"/>
          <w:bCs/>
          <w:sz w:val="20"/>
          <w:szCs w:val="21"/>
        </w:rPr>
      </w:pPr>
      <w:proofErr w:type="gramStart"/>
      <w:r>
        <w:rPr>
          <w:rFonts w:ascii="Arial" w:hAnsi="Arial" w:cs="Arial"/>
          <w:bCs/>
          <w:sz w:val="20"/>
          <w:szCs w:val="21"/>
        </w:rPr>
        <w:t>Report from Sa</w:t>
      </w:r>
      <w:r w:rsidR="00070A17">
        <w:rPr>
          <w:rFonts w:ascii="Arial" w:hAnsi="Arial" w:cs="Arial"/>
          <w:bCs/>
          <w:sz w:val="20"/>
          <w:szCs w:val="21"/>
        </w:rPr>
        <w:t>ndra on current treasury status</w:t>
      </w:r>
      <w:r>
        <w:rPr>
          <w:rFonts w:ascii="Arial" w:hAnsi="Arial" w:cs="Arial"/>
          <w:bCs/>
          <w:sz w:val="20"/>
          <w:szCs w:val="21"/>
        </w:rPr>
        <w:t>.</w:t>
      </w:r>
      <w:proofErr w:type="gramEnd"/>
      <w:r w:rsidR="00D20F5F">
        <w:rPr>
          <w:rFonts w:ascii="Arial" w:hAnsi="Arial" w:cs="Arial"/>
          <w:bCs/>
          <w:sz w:val="20"/>
          <w:szCs w:val="21"/>
        </w:rPr>
        <w:t xml:space="preserve">  </w:t>
      </w:r>
      <w:r w:rsidR="00070A17">
        <w:rPr>
          <w:rFonts w:ascii="Arial" w:hAnsi="Arial" w:cs="Arial"/>
          <w:bCs/>
          <w:sz w:val="20"/>
          <w:szCs w:val="21"/>
        </w:rPr>
        <w:t xml:space="preserve">  </w:t>
      </w:r>
    </w:p>
    <w:p w:rsidR="00070A17" w:rsidRDefault="006E0973">
      <w:pPr>
        <w:jc w:val="both"/>
        <w:rPr>
          <w:rFonts w:ascii="Arial" w:hAnsi="Arial" w:cs="Arial"/>
          <w:sz w:val="20"/>
          <w:szCs w:val="21"/>
        </w:rPr>
      </w:pPr>
      <w:r>
        <w:rPr>
          <w:rFonts w:ascii="Arial" w:hAnsi="Arial" w:cs="Arial"/>
          <w:bCs/>
          <w:sz w:val="20"/>
          <w:szCs w:val="21"/>
        </w:rPr>
        <w:t>We have one</w:t>
      </w:r>
      <w:r w:rsidR="00070A17">
        <w:rPr>
          <w:rFonts w:ascii="Arial" w:hAnsi="Arial" w:cs="Arial"/>
          <w:bCs/>
          <w:sz w:val="20"/>
          <w:szCs w:val="21"/>
        </w:rPr>
        <w:t xml:space="preserve"> gas c</w:t>
      </w:r>
      <w:r w:rsidR="00F67882">
        <w:rPr>
          <w:rFonts w:ascii="Arial" w:hAnsi="Arial" w:cs="Arial"/>
          <w:bCs/>
          <w:sz w:val="20"/>
          <w:szCs w:val="21"/>
        </w:rPr>
        <w:t xml:space="preserve">ards given to the </w:t>
      </w:r>
      <w:r>
        <w:rPr>
          <w:rFonts w:ascii="Arial" w:hAnsi="Arial" w:cs="Arial"/>
          <w:bCs/>
          <w:sz w:val="20"/>
          <w:szCs w:val="21"/>
        </w:rPr>
        <w:t xml:space="preserve">lucky finders, </w:t>
      </w:r>
      <w:proofErr w:type="gramStart"/>
      <w:r>
        <w:rPr>
          <w:rFonts w:ascii="Arial" w:hAnsi="Arial" w:cs="Arial"/>
          <w:bCs/>
          <w:sz w:val="20"/>
          <w:szCs w:val="21"/>
        </w:rPr>
        <w:t>right ?</w:t>
      </w:r>
      <w:proofErr w:type="gramEnd"/>
    </w:p>
    <w:p w:rsidR="005A0DDF" w:rsidRDefault="005A0DDF">
      <w:pPr>
        <w:jc w:val="both"/>
        <w:rPr>
          <w:rFonts w:ascii="Arial" w:hAnsi="Arial" w:cs="Arial"/>
          <w:sz w:val="20"/>
          <w:szCs w:val="21"/>
        </w:rPr>
      </w:pPr>
    </w:p>
    <w:p w:rsidR="005A0DDF" w:rsidRDefault="005A0DDF">
      <w:pPr>
        <w:jc w:val="both"/>
        <w:rPr>
          <w:rFonts w:ascii="Arial" w:hAnsi="Arial" w:cs="Arial"/>
          <w:sz w:val="20"/>
          <w:szCs w:val="21"/>
        </w:rPr>
      </w:pPr>
      <w:r>
        <w:rPr>
          <w:rFonts w:ascii="Arial" w:hAnsi="Arial" w:cs="Arial"/>
          <w:b/>
          <w:bCs/>
          <w:i/>
          <w:iCs/>
          <w:sz w:val="20"/>
          <w:szCs w:val="21"/>
          <w:u w:val="single"/>
        </w:rPr>
        <w:t>Old Business Section:</w:t>
      </w:r>
    </w:p>
    <w:p w:rsidR="005A0DDF" w:rsidRDefault="005A0DDF">
      <w:pPr>
        <w:ind w:left="900"/>
        <w:rPr>
          <w:rFonts w:ascii="Arial" w:hAnsi="Arial" w:cs="Arial"/>
          <w:color w:val="000000"/>
          <w:sz w:val="20"/>
          <w:szCs w:val="20"/>
        </w:rPr>
      </w:pPr>
    </w:p>
    <w:p w:rsidR="00A85809" w:rsidRDefault="005308D5" w:rsidP="00C208BF">
      <w:pPr>
        <w:numPr>
          <w:ilvl w:val="0"/>
          <w:numId w:val="3"/>
        </w:numPr>
        <w:jc w:val="both"/>
        <w:rPr>
          <w:rFonts w:ascii="Arial" w:hAnsi="Arial" w:cs="Arial"/>
          <w:sz w:val="20"/>
          <w:szCs w:val="21"/>
        </w:rPr>
      </w:pPr>
      <w:r>
        <w:rPr>
          <w:rFonts w:ascii="Arial" w:hAnsi="Arial" w:cs="Arial"/>
          <w:sz w:val="20"/>
          <w:szCs w:val="21"/>
        </w:rPr>
        <w:t>Any r</w:t>
      </w:r>
      <w:r w:rsidR="00A85809">
        <w:rPr>
          <w:rFonts w:ascii="Arial" w:hAnsi="Arial" w:cs="Arial"/>
          <w:sz w:val="20"/>
          <w:szCs w:val="21"/>
        </w:rPr>
        <w:t xml:space="preserve">evisions to last month’s </w:t>
      </w:r>
      <w:r w:rsidR="00F67882">
        <w:rPr>
          <w:rFonts w:ascii="Arial" w:hAnsi="Arial" w:cs="Arial"/>
          <w:sz w:val="20"/>
          <w:szCs w:val="21"/>
        </w:rPr>
        <w:t xml:space="preserve">(November’s) </w:t>
      </w:r>
      <w:r w:rsidR="00A85809">
        <w:rPr>
          <w:rFonts w:ascii="Arial" w:hAnsi="Arial" w:cs="Arial"/>
          <w:sz w:val="20"/>
          <w:szCs w:val="21"/>
        </w:rPr>
        <w:t>minutes?  Move to acce</w:t>
      </w:r>
      <w:r w:rsidR="00AF605B">
        <w:rPr>
          <w:rFonts w:ascii="Arial" w:hAnsi="Arial" w:cs="Arial"/>
          <w:sz w:val="20"/>
          <w:szCs w:val="21"/>
        </w:rPr>
        <w:t xml:space="preserve">pt </w:t>
      </w:r>
    </w:p>
    <w:p w:rsidR="008C429E" w:rsidRDefault="008C429E" w:rsidP="008C429E">
      <w:pPr>
        <w:numPr>
          <w:ilvl w:val="0"/>
          <w:numId w:val="3"/>
        </w:numPr>
        <w:rPr>
          <w:rFonts w:ascii="Arial" w:hAnsi="Arial" w:cs="Arial"/>
          <w:color w:val="000000"/>
          <w:sz w:val="20"/>
          <w:szCs w:val="20"/>
        </w:rPr>
      </w:pPr>
      <w:r w:rsidRPr="0095598C">
        <w:rPr>
          <w:rFonts w:ascii="Arial" w:hAnsi="Arial" w:cs="Arial"/>
          <w:color w:val="000000"/>
          <w:sz w:val="20"/>
          <w:szCs w:val="20"/>
        </w:rPr>
        <w:t xml:space="preserve">“Find the Landmark” game is </w:t>
      </w:r>
      <w:r>
        <w:rPr>
          <w:rFonts w:ascii="Arial" w:hAnsi="Arial" w:cs="Arial"/>
          <w:color w:val="000000"/>
          <w:sz w:val="20"/>
          <w:szCs w:val="20"/>
        </w:rPr>
        <w:t xml:space="preserve">still </w:t>
      </w:r>
      <w:r w:rsidRPr="0095598C">
        <w:rPr>
          <w:rFonts w:ascii="Arial" w:hAnsi="Arial" w:cs="Arial"/>
          <w:color w:val="000000"/>
          <w:sz w:val="20"/>
          <w:szCs w:val="20"/>
        </w:rPr>
        <w:t>rolling</w:t>
      </w:r>
      <w:r>
        <w:rPr>
          <w:rFonts w:ascii="Arial" w:hAnsi="Arial" w:cs="Arial"/>
          <w:color w:val="000000"/>
          <w:sz w:val="20"/>
          <w:szCs w:val="20"/>
        </w:rPr>
        <w:t xml:space="preserve">.  </w:t>
      </w:r>
      <w:r w:rsidR="006E0973">
        <w:rPr>
          <w:rFonts w:ascii="Arial" w:hAnsi="Arial" w:cs="Arial"/>
          <w:color w:val="000000"/>
          <w:sz w:val="20"/>
          <w:szCs w:val="20"/>
        </w:rPr>
        <w:t>James found Dustin’s last one and posted the phot</w:t>
      </w:r>
      <w:r w:rsidR="00E803A1">
        <w:rPr>
          <w:rFonts w:ascii="Arial" w:hAnsi="Arial" w:cs="Arial"/>
          <w:color w:val="000000"/>
          <w:sz w:val="20"/>
          <w:szCs w:val="20"/>
        </w:rPr>
        <w:t>o</w:t>
      </w:r>
      <w:r w:rsidR="006E0973">
        <w:rPr>
          <w:rFonts w:ascii="Arial" w:hAnsi="Arial" w:cs="Arial"/>
          <w:color w:val="000000"/>
          <w:sz w:val="20"/>
          <w:szCs w:val="20"/>
        </w:rPr>
        <w:t xml:space="preserve"> below Jan 31</w:t>
      </w:r>
      <w:r w:rsidR="006E0973" w:rsidRPr="006E0973">
        <w:rPr>
          <w:rFonts w:ascii="Arial" w:hAnsi="Arial" w:cs="Arial"/>
          <w:color w:val="000000"/>
          <w:sz w:val="20"/>
          <w:szCs w:val="20"/>
          <w:vertAlign w:val="superscript"/>
        </w:rPr>
        <w:t>st</w:t>
      </w:r>
      <w:r w:rsidR="006E0973">
        <w:rPr>
          <w:rFonts w:ascii="Arial" w:hAnsi="Arial" w:cs="Arial"/>
          <w:color w:val="000000"/>
          <w:sz w:val="20"/>
          <w:szCs w:val="20"/>
        </w:rPr>
        <w:t xml:space="preserve">.  So we are down to our last gas card!  James – when do we see the next posting??   </w:t>
      </w:r>
      <w:r>
        <w:rPr>
          <w:rFonts w:ascii="Arial" w:hAnsi="Arial" w:cs="Arial"/>
          <w:color w:val="000000"/>
          <w:sz w:val="20"/>
          <w:szCs w:val="20"/>
        </w:rPr>
        <w:t xml:space="preserve">OK – go get it!  </w:t>
      </w:r>
      <w:r w:rsidR="00E26F2C">
        <w:rPr>
          <w:rFonts w:ascii="Arial" w:hAnsi="Arial" w:cs="Arial"/>
          <w:color w:val="000000"/>
          <w:sz w:val="20"/>
          <w:szCs w:val="20"/>
        </w:rPr>
        <w:t>(</w:t>
      </w:r>
      <w:r w:rsidR="006E0973">
        <w:rPr>
          <w:rFonts w:ascii="Arial" w:hAnsi="Arial" w:cs="Arial"/>
          <w:color w:val="000000"/>
          <w:sz w:val="20"/>
          <w:szCs w:val="20"/>
        </w:rPr>
        <w:t>James</w:t>
      </w:r>
      <w:r w:rsidR="00E26F2C">
        <w:rPr>
          <w:rFonts w:ascii="Arial" w:hAnsi="Arial" w:cs="Arial"/>
          <w:color w:val="000000"/>
          <w:sz w:val="20"/>
          <w:szCs w:val="20"/>
        </w:rPr>
        <w:t>)</w:t>
      </w:r>
    </w:p>
    <w:p w:rsidR="006E0973" w:rsidRDefault="006E0973" w:rsidP="006E0973">
      <w:pPr>
        <w:ind w:left="720"/>
        <w:rPr>
          <w:rFonts w:ascii="Arial" w:hAnsi="Arial" w:cs="Arial"/>
          <w:color w:val="000000"/>
          <w:sz w:val="20"/>
          <w:szCs w:val="20"/>
        </w:rPr>
      </w:pPr>
    </w:p>
    <w:p w:rsidR="008C429E" w:rsidRDefault="006E0973" w:rsidP="006E0973">
      <w:pPr>
        <w:ind w:left="720"/>
        <w:jc w:val="center"/>
        <w:rPr>
          <w:rFonts w:ascii="Arial" w:hAnsi="Arial" w:cs="Arial"/>
          <w:color w:val="000000"/>
          <w:sz w:val="20"/>
          <w:szCs w:val="20"/>
        </w:rPr>
      </w:pPr>
      <w:r>
        <w:rPr>
          <w:noProof/>
        </w:rPr>
        <w:drawing>
          <wp:inline distT="0" distB="0" distL="0" distR="0">
            <wp:extent cx="4040505" cy="3031119"/>
            <wp:effectExtent l="19050" t="0" r="0" b="0"/>
            <wp:docPr id="2" name="Picture 1" descr="C:\Documents and Settings\smullin\Local Settings\Temporary Internet Files\Content.Word\2011-01-28 14.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ullin\Local Settings\Temporary Internet Files\Content.Word\2011-01-28 14.39.17.jpg"/>
                    <pic:cNvPicPr>
                      <a:picLocks noChangeAspect="1" noChangeArrowheads="1"/>
                    </pic:cNvPicPr>
                  </pic:nvPicPr>
                  <pic:blipFill>
                    <a:blip r:embed="rId6" cstate="print"/>
                    <a:srcRect/>
                    <a:stretch>
                      <a:fillRect/>
                    </a:stretch>
                  </pic:blipFill>
                  <pic:spPr bwMode="auto">
                    <a:xfrm>
                      <a:off x="0" y="0"/>
                      <a:ext cx="4040505" cy="3031119"/>
                    </a:xfrm>
                    <a:prstGeom prst="rect">
                      <a:avLst/>
                    </a:prstGeom>
                    <a:noFill/>
                    <a:ln w="9525">
                      <a:noFill/>
                      <a:miter lim="800000"/>
                      <a:headEnd/>
                      <a:tailEnd/>
                    </a:ln>
                  </pic:spPr>
                </pic:pic>
              </a:graphicData>
            </a:graphic>
          </wp:inline>
        </w:drawing>
      </w:r>
    </w:p>
    <w:p w:rsidR="0095598C" w:rsidRDefault="0095598C" w:rsidP="00D20F5F">
      <w:pPr>
        <w:jc w:val="center"/>
        <w:rPr>
          <w:rFonts w:ascii="Arial" w:hAnsi="Arial" w:cs="Arial"/>
          <w:color w:val="000000"/>
          <w:sz w:val="20"/>
          <w:szCs w:val="20"/>
        </w:rPr>
      </w:pPr>
    </w:p>
    <w:p w:rsidR="00900A02" w:rsidRDefault="006E0973" w:rsidP="00D20F5F">
      <w:pPr>
        <w:jc w:val="center"/>
        <w:rPr>
          <w:rFonts w:ascii="Arial" w:hAnsi="Arial" w:cs="Arial"/>
          <w:color w:val="000000"/>
          <w:sz w:val="20"/>
          <w:szCs w:val="20"/>
        </w:rPr>
      </w:pPr>
      <w:r>
        <w:rPr>
          <w:rFonts w:ascii="Arial" w:hAnsi="Arial" w:cs="Arial"/>
          <w:color w:val="000000"/>
          <w:sz w:val="20"/>
          <w:szCs w:val="20"/>
        </w:rPr>
        <w:t>James found Dustin’s</w:t>
      </w:r>
      <w:r w:rsidR="00900A02">
        <w:rPr>
          <w:rFonts w:ascii="Arial" w:hAnsi="Arial" w:cs="Arial"/>
          <w:color w:val="000000"/>
          <w:sz w:val="20"/>
          <w:szCs w:val="20"/>
        </w:rPr>
        <w:t xml:space="preserve"> Secret Landmark Location</w:t>
      </w:r>
      <w:r>
        <w:rPr>
          <w:rFonts w:ascii="Arial" w:hAnsi="Arial" w:cs="Arial"/>
          <w:color w:val="000000"/>
          <w:sz w:val="20"/>
          <w:szCs w:val="20"/>
        </w:rPr>
        <w:t xml:space="preserve"> on Jan 31</w:t>
      </w:r>
    </w:p>
    <w:p w:rsidR="00D20F5F" w:rsidRDefault="00D20F5F" w:rsidP="005308D5">
      <w:pPr>
        <w:rPr>
          <w:rFonts w:ascii="Arial" w:hAnsi="Arial" w:cs="Arial"/>
          <w:color w:val="000000"/>
          <w:sz w:val="20"/>
          <w:szCs w:val="20"/>
        </w:rPr>
      </w:pPr>
    </w:p>
    <w:p w:rsidR="00353003" w:rsidRDefault="00353003" w:rsidP="00D20F5F">
      <w:pPr>
        <w:numPr>
          <w:ilvl w:val="0"/>
          <w:numId w:val="2"/>
        </w:numPr>
        <w:rPr>
          <w:rFonts w:ascii="Arial" w:hAnsi="Arial" w:cs="Arial"/>
          <w:color w:val="000000"/>
          <w:sz w:val="20"/>
          <w:szCs w:val="20"/>
        </w:rPr>
      </w:pPr>
      <w:r>
        <w:rPr>
          <w:rFonts w:ascii="Arial" w:hAnsi="Arial" w:cs="Arial"/>
          <w:color w:val="000000"/>
          <w:sz w:val="20"/>
          <w:szCs w:val="20"/>
        </w:rPr>
        <w:t>The idea was presented by Mark to locate some sort of easily accessible web site where group members could post their plans for informal rides and make it known to others in the group, in case some want to meet up to ride together.  Let’s make this a formal action item.  Mark and Sandra have some good ideas in this area, so they can lead a committee to figure out the best way to do this.</w:t>
      </w:r>
      <w:r w:rsidR="009644ED">
        <w:rPr>
          <w:rFonts w:ascii="Arial" w:hAnsi="Arial" w:cs="Arial"/>
          <w:color w:val="000000"/>
          <w:sz w:val="20"/>
          <w:szCs w:val="20"/>
        </w:rPr>
        <w:t xml:space="preserve">  OPEN – </w:t>
      </w:r>
      <w:r w:rsidR="006E0973">
        <w:rPr>
          <w:rFonts w:ascii="Arial" w:hAnsi="Arial" w:cs="Arial"/>
          <w:color w:val="000000"/>
          <w:sz w:val="20"/>
          <w:szCs w:val="20"/>
        </w:rPr>
        <w:t>(</w:t>
      </w:r>
      <w:r w:rsidR="009644ED">
        <w:rPr>
          <w:rFonts w:ascii="Arial" w:hAnsi="Arial" w:cs="Arial"/>
          <w:color w:val="000000"/>
          <w:sz w:val="20"/>
          <w:szCs w:val="20"/>
        </w:rPr>
        <w:t>Mark / Sandra</w:t>
      </w:r>
      <w:r w:rsidR="006E0973">
        <w:rPr>
          <w:rFonts w:ascii="Arial" w:hAnsi="Arial" w:cs="Arial"/>
          <w:color w:val="000000"/>
          <w:sz w:val="20"/>
          <w:szCs w:val="20"/>
        </w:rPr>
        <w:t>)</w:t>
      </w:r>
    </w:p>
    <w:p w:rsidR="00E26F2C" w:rsidRDefault="006E0973" w:rsidP="00420CBC">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January Ride – postponed due to the threat of rain and the lack of a big group wanting to go.  We’ll reschedule it for this month – see the notes below.  </w:t>
      </w:r>
      <w:r w:rsidR="00420CBC" w:rsidRPr="00420CBC">
        <w:rPr>
          <w:rFonts w:ascii="Arial" w:hAnsi="Arial" w:cs="Arial"/>
          <w:color w:val="000000"/>
          <w:sz w:val="20"/>
          <w:szCs w:val="20"/>
        </w:rPr>
        <w:t>(Scott)</w:t>
      </w:r>
      <w:r w:rsidR="00E26F2C" w:rsidRPr="00420CBC">
        <w:rPr>
          <w:rFonts w:ascii="Arial" w:hAnsi="Arial" w:cs="Arial"/>
          <w:color w:val="000000"/>
          <w:sz w:val="20"/>
          <w:szCs w:val="20"/>
        </w:rPr>
        <w:t xml:space="preserve"> </w:t>
      </w:r>
    </w:p>
    <w:p w:rsidR="00420CBC" w:rsidRDefault="00420CBC" w:rsidP="00D20F5F">
      <w:pPr>
        <w:pStyle w:val="ListParagraph"/>
        <w:numPr>
          <w:ilvl w:val="0"/>
          <w:numId w:val="2"/>
        </w:numPr>
        <w:rPr>
          <w:rFonts w:ascii="Arial" w:hAnsi="Arial" w:cs="Arial"/>
          <w:color w:val="000000"/>
          <w:sz w:val="20"/>
          <w:szCs w:val="20"/>
        </w:rPr>
      </w:pPr>
      <w:r w:rsidRPr="00420CBC">
        <w:rPr>
          <w:rFonts w:ascii="Arial" w:hAnsi="Arial" w:cs="Arial"/>
          <w:color w:val="000000"/>
          <w:sz w:val="20"/>
          <w:szCs w:val="20"/>
        </w:rPr>
        <w:t xml:space="preserve">Bike to breakfast – We </w:t>
      </w:r>
      <w:r w:rsidR="006E0973">
        <w:rPr>
          <w:rFonts w:ascii="Arial" w:hAnsi="Arial" w:cs="Arial"/>
          <w:color w:val="000000"/>
          <w:sz w:val="20"/>
          <w:szCs w:val="20"/>
        </w:rPr>
        <w:t>decided t</w:t>
      </w:r>
      <w:r w:rsidRPr="00420CBC">
        <w:rPr>
          <w:rFonts w:ascii="Arial" w:hAnsi="Arial" w:cs="Arial"/>
          <w:color w:val="000000"/>
          <w:sz w:val="20"/>
          <w:szCs w:val="20"/>
        </w:rPr>
        <w:t xml:space="preserve">o start it off with the </w:t>
      </w:r>
      <w:r w:rsidRPr="00E25935">
        <w:rPr>
          <w:rFonts w:ascii="Arial" w:hAnsi="Arial" w:cs="Arial"/>
          <w:b/>
          <w:color w:val="000000"/>
          <w:sz w:val="20"/>
          <w:szCs w:val="20"/>
        </w:rPr>
        <w:t>SwRI Cowboy Breakfast (Friday, Feb 25</w:t>
      </w:r>
      <w:r w:rsidRPr="00E25935">
        <w:rPr>
          <w:rFonts w:ascii="Arial" w:hAnsi="Arial" w:cs="Arial"/>
          <w:b/>
          <w:color w:val="000000"/>
          <w:sz w:val="20"/>
          <w:szCs w:val="20"/>
          <w:vertAlign w:val="superscript"/>
        </w:rPr>
        <w:t>th</w:t>
      </w:r>
      <w:r w:rsidRPr="00420CBC">
        <w:rPr>
          <w:rFonts w:ascii="Arial" w:hAnsi="Arial" w:cs="Arial"/>
          <w:color w:val="000000"/>
          <w:sz w:val="20"/>
          <w:szCs w:val="20"/>
        </w:rPr>
        <w:t xml:space="preserve">), then run it every month after that on the first Friday of the month.  So </w:t>
      </w:r>
      <w:r w:rsidR="006E0973">
        <w:rPr>
          <w:rFonts w:ascii="Arial" w:hAnsi="Arial" w:cs="Arial"/>
          <w:color w:val="000000"/>
          <w:sz w:val="20"/>
          <w:szCs w:val="20"/>
        </w:rPr>
        <w:t>add that date to your calendars and we’ll meet up in the Library parking lot and head over to grab some grub.  Reminder</w:t>
      </w:r>
      <w:r w:rsidRPr="00420CBC">
        <w:rPr>
          <w:rFonts w:ascii="Arial" w:hAnsi="Arial" w:cs="Arial"/>
          <w:color w:val="000000"/>
          <w:sz w:val="20"/>
          <w:szCs w:val="20"/>
        </w:rPr>
        <w:t xml:space="preserve"> announcement</w:t>
      </w:r>
      <w:r w:rsidR="006E0973">
        <w:rPr>
          <w:rFonts w:ascii="Arial" w:hAnsi="Arial" w:cs="Arial"/>
          <w:color w:val="000000"/>
          <w:sz w:val="20"/>
          <w:szCs w:val="20"/>
        </w:rPr>
        <w:t>s will be forthcoming</w:t>
      </w:r>
      <w:r w:rsidRPr="00420CBC">
        <w:rPr>
          <w:rFonts w:ascii="Arial" w:hAnsi="Arial" w:cs="Arial"/>
          <w:color w:val="000000"/>
          <w:sz w:val="20"/>
          <w:szCs w:val="20"/>
        </w:rPr>
        <w:t xml:space="preserve">. </w:t>
      </w:r>
      <w:r>
        <w:rPr>
          <w:rFonts w:ascii="Arial" w:hAnsi="Arial" w:cs="Arial"/>
          <w:color w:val="000000"/>
          <w:sz w:val="20"/>
          <w:szCs w:val="20"/>
        </w:rPr>
        <w:t xml:space="preserve"> (Scott)</w:t>
      </w:r>
    </w:p>
    <w:p w:rsidR="006E0973" w:rsidRPr="00E25935" w:rsidRDefault="006E0973" w:rsidP="00E25935">
      <w:pPr>
        <w:pStyle w:val="ListParagraph"/>
        <w:numPr>
          <w:ilvl w:val="0"/>
          <w:numId w:val="2"/>
        </w:numPr>
        <w:rPr>
          <w:rFonts w:ascii="Arial" w:hAnsi="Arial" w:cs="Arial"/>
          <w:sz w:val="20"/>
          <w:szCs w:val="20"/>
        </w:rPr>
      </w:pPr>
      <w:r w:rsidRPr="00E25935">
        <w:rPr>
          <w:rFonts w:ascii="Arial" w:hAnsi="Arial" w:cs="Arial"/>
          <w:color w:val="000000"/>
          <w:sz w:val="20"/>
          <w:szCs w:val="20"/>
        </w:rPr>
        <w:t xml:space="preserve">POLAR BEAR COMPETITION – </w:t>
      </w:r>
      <w:proofErr w:type="gramStart"/>
      <w:r w:rsidRPr="00E25935">
        <w:rPr>
          <w:rFonts w:ascii="Arial" w:hAnsi="Arial" w:cs="Arial"/>
          <w:color w:val="000000"/>
          <w:sz w:val="20"/>
          <w:szCs w:val="20"/>
        </w:rPr>
        <w:t>its</w:t>
      </w:r>
      <w:proofErr w:type="gramEnd"/>
      <w:r w:rsidRPr="00E25935">
        <w:rPr>
          <w:rFonts w:ascii="Arial" w:hAnsi="Arial" w:cs="Arial"/>
          <w:color w:val="000000"/>
          <w:sz w:val="20"/>
          <w:szCs w:val="20"/>
        </w:rPr>
        <w:t xml:space="preserve"> going on this month and the weather has been appropriate – 8 riders are in! Start</w:t>
      </w:r>
      <w:r w:rsidR="00E25935" w:rsidRPr="00E25935">
        <w:rPr>
          <w:rFonts w:ascii="Arial" w:hAnsi="Arial" w:cs="Arial"/>
          <w:color w:val="000000"/>
          <w:sz w:val="20"/>
          <w:szCs w:val="20"/>
        </w:rPr>
        <w:t xml:space="preserve">ed tracking mileage Feb 1 </w:t>
      </w:r>
      <w:r w:rsidR="00E25935">
        <w:rPr>
          <w:rFonts w:ascii="Arial" w:hAnsi="Arial" w:cs="Arial"/>
          <w:color w:val="000000"/>
          <w:sz w:val="20"/>
          <w:szCs w:val="20"/>
        </w:rPr>
        <w:t>and whoever rides the most miles in the month wins the coveted Polar Bear patch</w:t>
      </w:r>
      <w:r w:rsidR="00E25935" w:rsidRPr="00E25935">
        <w:rPr>
          <w:rFonts w:ascii="Arial" w:hAnsi="Arial" w:cs="Arial"/>
          <w:color w:val="000000"/>
          <w:sz w:val="20"/>
          <w:szCs w:val="20"/>
        </w:rPr>
        <w:t xml:space="preserve">.  The Pres threw out a </w:t>
      </w:r>
      <w:r w:rsidR="00E25935" w:rsidRPr="00E25935">
        <w:rPr>
          <w:rFonts w:ascii="Arial" w:hAnsi="Arial" w:cs="Arial"/>
          <w:b/>
          <w:color w:val="000000"/>
          <w:sz w:val="20"/>
          <w:szCs w:val="20"/>
        </w:rPr>
        <w:t>First Week Challenge</w:t>
      </w:r>
      <w:r w:rsidR="00E25935">
        <w:rPr>
          <w:rFonts w:ascii="Arial" w:hAnsi="Arial" w:cs="Arial"/>
          <w:b/>
          <w:color w:val="000000"/>
          <w:sz w:val="20"/>
          <w:szCs w:val="20"/>
        </w:rPr>
        <w:t>:</w:t>
      </w:r>
      <w:r w:rsidR="00E25935">
        <w:rPr>
          <w:rFonts w:ascii="Arial" w:hAnsi="Arial" w:cs="Arial"/>
          <w:color w:val="000000"/>
          <w:sz w:val="20"/>
          <w:szCs w:val="20"/>
        </w:rPr>
        <w:t xml:space="preserve"> </w:t>
      </w:r>
      <w:r w:rsidRPr="00E25935">
        <w:rPr>
          <w:rFonts w:ascii="Arial" w:hAnsi="Arial" w:cs="Arial"/>
          <w:color w:val="000000"/>
          <w:sz w:val="20"/>
          <w:szCs w:val="20"/>
        </w:rPr>
        <w:t xml:space="preserve"> </w:t>
      </w:r>
      <w:r w:rsidR="00E25935" w:rsidRPr="00E25935">
        <w:rPr>
          <w:rFonts w:ascii="Arial" w:hAnsi="Arial" w:cs="Arial"/>
          <w:sz w:val="20"/>
          <w:szCs w:val="20"/>
        </w:rPr>
        <w:t>Add up your mileage from 12:01am Feb 1 t</w:t>
      </w:r>
      <w:r w:rsidR="00E25935">
        <w:rPr>
          <w:rFonts w:ascii="Arial" w:hAnsi="Arial" w:cs="Arial"/>
          <w:sz w:val="20"/>
          <w:szCs w:val="20"/>
        </w:rPr>
        <w:t xml:space="preserve">hrough 11:59 pm Feb 4 (Friday). </w:t>
      </w:r>
      <w:r w:rsidR="00E25935" w:rsidRPr="00E25935">
        <w:rPr>
          <w:rFonts w:ascii="Arial" w:hAnsi="Arial" w:cs="Arial"/>
          <w:sz w:val="20"/>
          <w:szCs w:val="20"/>
        </w:rPr>
        <w:t xml:space="preserve"> On Saturday it gets to be a balmy 60 or something, so that’s no fun.</w:t>
      </w:r>
      <w:r w:rsidR="00E25935">
        <w:rPr>
          <w:rFonts w:ascii="Arial" w:hAnsi="Arial" w:cs="Arial"/>
          <w:sz w:val="20"/>
          <w:szCs w:val="20"/>
        </w:rPr>
        <w:t xml:space="preserve">  </w:t>
      </w:r>
      <w:r w:rsidR="00E25935" w:rsidRPr="00E25935">
        <w:rPr>
          <w:rFonts w:ascii="Arial" w:hAnsi="Arial" w:cs="Arial"/>
          <w:sz w:val="20"/>
          <w:szCs w:val="20"/>
        </w:rPr>
        <w:t>Whoever has the most mileage in this period gets a free lunch at the SwRI Cafeteria, day of their choice, and a $10 gas card</w:t>
      </w:r>
      <w:r w:rsidR="00E25935">
        <w:rPr>
          <w:rFonts w:ascii="Arial" w:hAnsi="Arial" w:cs="Arial"/>
          <w:sz w:val="20"/>
          <w:szCs w:val="20"/>
        </w:rPr>
        <w:t xml:space="preserve"> from the Pres</w:t>
      </w:r>
      <w:r w:rsidR="00E25935" w:rsidRPr="00E25935">
        <w:rPr>
          <w:rFonts w:ascii="Arial" w:hAnsi="Arial" w:cs="Arial"/>
          <w:sz w:val="20"/>
          <w:szCs w:val="20"/>
        </w:rPr>
        <w:t>!</w:t>
      </w:r>
      <w:r w:rsidR="00E25935">
        <w:rPr>
          <w:rFonts w:ascii="Arial" w:hAnsi="Arial" w:cs="Arial"/>
          <w:sz w:val="20"/>
          <w:szCs w:val="20"/>
        </w:rPr>
        <w:t xml:space="preserve">  And the winner was…….</w:t>
      </w:r>
      <w:r w:rsidRPr="00E25935">
        <w:rPr>
          <w:rFonts w:ascii="Arial" w:hAnsi="Arial" w:cs="Arial"/>
          <w:color w:val="000000"/>
          <w:sz w:val="20"/>
          <w:szCs w:val="20"/>
        </w:rPr>
        <w:t>(James / Scott)</w:t>
      </w:r>
    </w:p>
    <w:p w:rsidR="006E0973" w:rsidRDefault="00E25935" w:rsidP="00D20F5F">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The Club website in the RRA website has been updated recently to add more photos and club description – check it out, it looks good.  We plan to us this site for all future picture additions since </w:t>
      </w:r>
      <w:proofErr w:type="gramStart"/>
      <w:r>
        <w:rPr>
          <w:rFonts w:ascii="Arial" w:hAnsi="Arial" w:cs="Arial"/>
          <w:color w:val="000000"/>
          <w:sz w:val="20"/>
          <w:szCs w:val="20"/>
        </w:rPr>
        <w:t>its</w:t>
      </w:r>
      <w:proofErr w:type="gramEnd"/>
      <w:r>
        <w:rPr>
          <w:rFonts w:ascii="Arial" w:hAnsi="Arial" w:cs="Arial"/>
          <w:color w:val="000000"/>
          <w:sz w:val="20"/>
          <w:szCs w:val="20"/>
        </w:rPr>
        <w:t xml:space="preserve"> easy and accessible. (Scott)</w:t>
      </w:r>
    </w:p>
    <w:p w:rsidR="00E25935" w:rsidRPr="00420CBC" w:rsidRDefault="00E25935" w:rsidP="00E25935">
      <w:pPr>
        <w:pStyle w:val="ListParagraph"/>
        <w:jc w:val="center"/>
        <w:rPr>
          <w:rFonts w:ascii="Arial" w:hAnsi="Arial" w:cs="Arial"/>
          <w:color w:val="000000"/>
          <w:sz w:val="20"/>
          <w:szCs w:val="20"/>
        </w:rPr>
      </w:pPr>
      <w:hyperlink r:id="rId7" w:history="1">
        <w:r w:rsidRPr="00E25935">
          <w:rPr>
            <w:rStyle w:val="Hyperlink"/>
            <w:rFonts w:ascii="Arial" w:hAnsi="Arial" w:cs="Arial"/>
            <w:sz w:val="20"/>
            <w:szCs w:val="20"/>
          </w:rPr>
          <w:t>http://rra.swri.org/Clubs/ResearchRiders-Motorcycle/ResearchRiders.htm</w:t>
        </w:r>
      </w:hyperlink>
    </w:p>
    <w:p w:rsidR="00982A74" w:rsidRDefault="00982A74" w:rsidP="00EB5B46">
      <w:pPr>
        <w:jc w:val="both"/>
        <w:rPr>
          <w:rFonts w:ascii="Arial" w:hAnsi="Arial" w:cs="Arial"/>
          <w:b/>
          <w:i/>
          <w:sz w:val="20"/>
          <w:szCs w:val="21"/>
          <w:u w:val="single"/>
        </w:rPr>
      </w:pPr>
    </w:p>
    <w:p w:rsidR="005A0DDF" w:rsidRDefault="005A0DDF" w:rsidP="00EB5B46">
      <w:pPr>
        <w:jc w:val="both"/>
        <w:rPr>
          <w:rFonts w:ascii="Arial" w:hAnsi="Arial" w:cs="Arial"/>
          <w:b/>
          <w:i/>
          <w:sz w:val="20"/>
          <w:szCs w:val="21"/>
          <w:u w:val="single"/>
        </w:rPr>
      </w:pPr>
      <w:r>
        <w:rPr>
          <w:rFonts w:ascii="Arial" w:hAnsi="Arial" w:cs="Arial"/>
          <w:b/>
          <w:i/>
          <w:sz w:val="20"/>
          <w:szCs w:val="21"/>
          <w:u w:val="single"/>
        </w:rPr>
        <w:t>New Business Section:</w:t>
      </w:r>
    </w:p>
    <w:p w:rsidR="00C208BF" w:rsidRDefault="00F728E7" w:rsidP="00C208BF">
      <w:pPr>
        <w:numPr>
          <w:ilvl w:val="0"/>
          <w:numId w:val="2"/>
        </w:numPr>
        <w:rPr>
          <w:rFonts w:ascii="Arial" w:hAnsi="Arial" w:cs="Arial"/>
          <w:color w:val="000000"/>
          <w:sz w:val="20"/>
          <w:szCs w:val="20"/>
        </w:rPr>
      </w:pPr>
      <w:r w:rsidRPr="00353003">
        <w:rPr>
          <w:rFonts w:ascii="Arial" w:hAnsi="Arial" w:cs="Arial"/>
          <w:color w:val="000000"/>
          <w:sz w:val="20"/>
          <w:szCs w:val="20"/>
        </w:rPr>
        <w:t xml:space="preserve">Updates from Publicity / Ride activities in Texas Committee </w:t>
      </w:r>
      <w:r w:rsidR="00B54FC2" w:rsidRPr="00353003">
        <w:rPr>
          <w:rFonts w:ascii="Arial" w:hAnsi="Arial" w:cs="Arial"/>
          <w:color w:val="000000"/>
          <w:sz w:val="20"/>
          <w:szCs w:val="20"/>
        </w:rPr>
        <w:t>–</w:t>
      </w:r>
      <w:r w:rsidRPr="00353003">
        <w:rPr>
          <w:rFonts w:ascii="Arial" w:hAnsi="Arial" w:cs="Arial"/>
          <w:color w:val="000000"/>
          <w:sz w:val="20"/>
          <w:szCs w:val="20"/>
        </w:rPr>
        <w:t xml:space="preserve"> Mark</w:t>
      </w:r>
    </w:p>
    <w:p w:rsidR="00D1736E" w:rsidRDefault="00E803A1" w:rsidP="00E803A1">
      <w:pPr>
        <w:pStyle w:val="ListParagraph"/>
        <w:numPr>
          <w:ilvl w:val="0"/>
          <w:numId w:val="2"/>
        </w:numPr>
        <w:rPr>
          <w:rFonts w:ascii="Arial" w:hAnsi="Arial" w:cs="Arial"/>
          <w:color w:val="000000"/>
          <w:sz w:val="20"/>
          <w:szCs w:val="20"/>
        </w:rPr>
      </w:pPr>
      <w:r>
        <w:rPr>
          <w:rFonts w:ascii="Arial" w:hAnsi="Arial" w:cs="Arial"/>
          <w:color w:val="000000"/>
          <w:sz w:val="20"/>
          <w:szCs w:val="20"/>
        </w:rPr>
        <w:lastRenderedPageBreak/>
        <w:t xml:space="preserve">Group Ride </w:t>
      </w:r>
      <w:r w:rsidR="00982A74">
        <w:rPr>
          <w:rFonts w:ascii="Arial" w:hAnsi="Arial" w:cs="Arial"/>
          <w:color w:val="000000"/>
          <w:sz w:val="20"/>
          <w:szCs w:val="20"/>
        </w:rPr>
        <w:t xml:space="preserve">for </w:t>
      </w:r>
      <w:r>
        <w:rPr>
          <w:rFonts w:ascii="Arial" w:hAnsi="Arial" w:cs="Arial"/>
          <w:color w:val="000000"/>
          <w:sz w:val="20"/>
          <w:szCs w:val="20"/>
        </w:rPr>
        <w:t>February – let</w:t>
      </w:r>
      <w:r w:rsidR="00720FF5">
        <w:rPr>
          <w:rFonts w:ascii="Arial" w:hAnsi="Arial" w:cs="Arial"/>
          <w:color w:val="000000"/>
          <w:sz w:val="20"/>
          <w:szCs w:val="20"/>
        </w:rPr>
        <w:t>’</w:t>
      </w:r>
      <w:r>
        <w:rPr>
          <w:rFonts w:ascii="Arial" w:hAnsi="Arial" w:cs="Arial"/>
          <w:color w:val="000000"/>
          <w:sz w:val="20"/>
          <w:szCs w:val="20"/>
        </w:rPr>
        <w:t xml:space="preserve">s do the one we originally set up for </w:t>
      </w:r>
      <w:r w:rsidR="00982A74">
        <w:rPr>
          <w:rFonts w:ascii="Arial" w:hAnsi="Arial" w:cs="Arial"/>
          <w:color w:val="000000"/>
          <w:sz w:val="20"/>
          <w:szCs w:val="20"/>
        </w:rPr>
        <w:t>January</w:t>
      </w:r>
      <w:r>
        <w:rPr>
          <w:rFonts w:ascii="Arial" w:hAnsi="Arial" w:cs="Arial"/>
          <w:color w:val="000000"/>
          <w:sz w:val="20"/>
          <w:szCs w:val="20"/>
        </w:rPr>
        <w:t xml:space="preserve"> – a loop of about 100 miles through the </w:t>
      </w:r>
      <w:proofErr w:type="spellStart"/>
      <w:r>
        <w:rPr>
          <w:rFonts w:ascii="Arial" w:hAnsi="Arial" w:cs="Arial"/>
          <w:color w:val="000000"/>
          <w:sz w:val="20"/>
          <w:szCs w:val="20"/>
        </w:rPr>
        <w:t>southside</w:t>
      </w:r>
      <w:proofErr w:type="spellEnd"/>
      <w:r>
        <w:rPr>
          <w:rFonts w:ascii="Arial" w:hAnsi="Arial" w:cs="Arial"/>
          <w:color w:val="000000"/>
          <w:sz w:val="20"/>
          <w:szCs w:val="20"/>
        </w:rPr>
        <w:t xml:space="preserve"> of San Antonio.  Leave around 10am and end up at Texas Pride BBQ for lunch.  Date? – pick between Feb 19 and Feb 26.</w:t>
      </w:r>
    </w:p>
    <w:p w:rsidR="00E803A1" w:rsidRDefault="00E803A1" w:rsidP="00E803A1">
      <w:pPr>
        <w:pStyle w:val="ListParagraph"/>
        <w:rPr>
          <w:rFonts w:ascii="Arial" w:hAnsi="Arial" w:cs="Arial"/>
          <w:color w:val="000000"/>
          <w:sz w:val="20"/>
          <w:szCs w:val="20"/>
        </w:rPr>
      </w:pPr>
    </w:p>
    <w:p w:rsidR="0078411F" w:rsidRDefault="00E803A1" w:rsidP="00E803A1">
      <w:pPr>
        <w:ind w:left="360"/>
        <w:jc w:val="center"/>
        <w:rPr>
          <w:rFonts w:ascii="Arial" w:hAnsi="Arial" w:cs="Arial"/>
          <w:color w:val="000000"/>
          <w:sz w:val="20"/>
          <w:szCs w:val="20"/>
        </w:rPr>
      </w:pPr>
      <w:r>
        <w:rPr>
          <w:rFonts w:ascii="Arial" w:hAnsi="Arial" w:cs="Arial"/>
          <w:noProof/>
          <w:color w:val="000000"/>
          <w:sz w:val="20"/>
          <w:szCs w:val="20"/>
        </w:rPr>
        <w:drawing>
          <wp:inline distT="0" distB="0" distL="0" distR="0">
            <wp:extent cx="5086105" cy="3657600"/>
            <wp:effectExtent l="19050" t="0" r="24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3144" t="21645" r="23007" b="27922"/>
                    <a:stretch>
                      <a:fillRect/>
                    </a:stretch>
                  </pic:blipFill>
                  <pic:spPr bwMode="auto">
                    <a:xfrm>
                      <a:off x="0" y="0"/>
                      <a:ext cx="5086105" cy="3657600"/>
                    </a:xfrm>
                    <a:prstGeom prst="rect">
                      <a:avLst/>
                    </a:prstGeom>
                    <a:noFill/>
                    <a:ln w="9525">
                      <a:noFill/>
                      <a:miter lim="800000"/>
                      <a:headEnd/>
                      <a:tailEnd/>
                    </a:ln>
                  </pic:spPr>
                </pic:pic>
              </a:graphicData>
            </a:graphic>
          </wp:inline>
        </w:drawing>
      </w:r>
    </w:p>
    <w:p w:rsidR="00E803A1" w:rsidRDefault="00E803A1" w:rsidP="00820A97">
      <w:pPr>
        <w:ind w:left="360"/>
        <w:rPr>
          <w:rFonts w:ascii="Arial" w:hAnsi="Arial" w:cs="Arial"/>
          <w:color w:val="000000"/>
          <w:sz w:val="20"/>
          <w:szCs w:val="20"/>
        </w:rPr>
      </w:pPr>
    </w:p>
    <w:p w:rsidR="00E803A1" w:rsidRDefault="00E803A1" w:rsidP="00E803A1">
      <w:pPr>
        <w:pStyle w:val="ListParagraph"/>
        <w:numPr>
          <w:ilvl w:val="0"/>
          <w:numId w:val="10"/>
        </w:numPr>
        <w:rPr>
          <w:rFonts w:ascii="Arial" w:hAnsi="Arial" w:cs="Arial"/>
          <w:color w:val="000000"/>
          <w:sz w:val="20"/>
          <w:szCs w:val="20"/>
        </w:rPr>
      </w:pPr>
      <w:r>
        <w:rPr>
          <w:rFonts w:ascii="Arial" w:hAnsi="Arial" w:cs="Arial"/>
          <w:color w:val="000000"/>
          <w:sz w:val="20"/>
          <w:szCs w:val="20"/>
        </w:rPr>
        <w:t>Long Range planning for the annual multi-day ride.  I suggest the weekend of May 27 – 30, encompassing Memorial Day.  Friday-Monday.</w:t>
      </w:r>
      <w:r w:rsidR="00720FF5">
        <w:rPr>
          <w:rFonts w:ascii="Arial" w:hAnsi="Arial" w:cs="Arial"/>
          <w:color w:val="000000"/>
          <w:sz w:val="20"/>
          <w:szCs w:val="20"/>
        </w:rPr>
        <w:t xml:space="preserve">  </w:t>
      </w:r>
      <w:proofErr w:type="gramStart"/>
      <w:r w:rsidR="00720FF5">
        <w:rPr>
          <w:rFonts w:ascii="Arial" w:hAnsi="Arial" w:cs="Arial"/>
          <w:color w:val="000000"/>
          <w:sz w:val="20"/>
          <w:szCs w:val="20"/>
        </w:rPr>
        <w:t>Lets</w:t>
      </w:r>
      <w:proofErr w:type="gramEnd"/>
      <w:r w:rsidR="00720FF5">
        <w:rPr>
          <w:rFonts w:ascii="Arial" w:hAnsi="Arial" w:cs="Arial"/>
          <w:color w:val="000000"/>
          <w:sz w:val="20"/>
          <w:szCs w:val="20"/>
        </w:rPr>
        <w:t xml:space="preserve"> lock in a location so the planning can start.  </w:t>
      </w:r>
      <w:r w:rsidR="00720FF5" w:rsidRPr="00720FF5">
        <w:rPr>
          <w:rFonts w:ascii="Arial" w:hAnsi="Arial" w:cs="Arial"/>
          <w:color w:val="000000"/>
          <w:sz w:val="20"/>
          <w:szCs w:val="20"/>
        </w:rPr>
        <w:t>Some suggestions are East Texas/Louisiana</w:t>
      </w:r>
      <w:r w:rsidR="00720FF5">
        <w:rPr>
          <w:rFonts w:ascii="Arial" w:hAnsi="Arial" w:cs="Arial"/>
          <w:color w:val="000000"/>
          <w:sz w:val="20"/>
          <w:szCs w:val="20"/>
        </w:rPr>
        <w:t xml:space="preserve">, New Mexico, Colorado, </w:t>
      </w:r>
      <w:proofErr w:type="gramStart"/>
      <w:r w:rsidR="00720FF5">
        <w:rPr>
          <w:rFonts w:ascii="Arial" w:hAnsi="Arial" w:cs="Arial"/>
          <w:color w:val="000000"/>
          <w:sz w:val="20"/>
          <w:szCs w:val="20"/>
        </w:rPr>
        <w:t>New</w:t>
      </w:r>
      <w:proofErr w:type="gramEnd"/>
      <w:r w:rsidR="00720FF5">
        <w:rPr>
          <w:rFonts w:ascii="Arial" w:hAnsi="Arial" w:cs="Arial"/>
          <w:color w:val="000000"/>
          <w:sz w:val="20"/>
          <w:szCs w:val="20"/>
        </w:rPr>
        <w:t xml:space="preserve"> Orleans.  Pres thought – Ride to the mountains of the </w:t>
      </w:r>
      <w:r w:rsidR="00F10363">
        <w:rPr>
          <w:rFonts w:ascii="Arial" w:hAnsi="Arial" w:cs="Arial"/>
          <w:color w:val="000000"/>
          <w:sz w:val="20"/>
          <w:szCs w:val="20"/>
        </w:rPr>
        <w:t>Lincoln</w:t>
      </w:r>
      <w:r w:rsidR="00720FF5">
        <w:rPr>
          <w:rFonts w:ascii="Arial" w:hAnsi="Arial" w:cs="Arial"/>
          <w:color w:val="000000"/>
          <w:sz w:val="20"/>
          <w:szCs w:val="20"/>
        </w:rPr>
        <w:t xml:space="preserve"> </w:t>
      </w:r>
      <w:proofErr w:type="spellStart"/>
      <w:r w:rsidR="00720FF5">
        <w:rPr>
          <w:rFonts w:ascii="Arial" w:hAnsi="Arial" w:cs="Arial"/>
          <w:color w:val="000000"/>
          <w:sz w:val="20"/>
          <w:szCs w:val="20"/>
        </w:rPr>
        <w:t>Natl</w:t>
      </w:r>
      <w:proofErr w:type="spellEnd"/>
      <w:r w:rsidR="00720FF5">
        <w:rPr>
          <w:rFonts w:ascii="Arial" w:hAnsi="Arial" w:cs="Arial"/>
          <w:color w:val="000000"/>
          <w:sz w:val="20"/>
          <w:szCs w:val="20"/>
        </w:rPr>
        <w:t xml:space="preserve"> Forest in southern NM.  Ride up one day, </w:t>
      </w:r>
      <w:proofErr w:type="gramStart"/>
      <w:r w:rsidR="00720FF5">
        <w:rPr>
          <w:rFonts w:ascii="Arial" w:hAnsi="Arial" w:cs="Arial"/>
          <w:color w:val="000000"/>
          <w:sz w:val="20"/>
          <w:szCs w:val="20"/>
        </w:rPr>
        <w:t>see</w:t>
      </w:r>
      <w:proofErr w:type="gramEnd"/>
      <w:r w:rsidR="00720FF5">
        <w:rPr>
          <w:rFonts w:ascii="Arial" w:hAnsi="Arial" w:cs="Arial"/>
          <w:color w:val="000000"/>
          <w:sz w:val="20"/>
          <w:szCs w:val="20"/>
        </w:rPr>
        <w:t xml:space="preserve"> the aliens in Roswell, then into Cloudcroft.  Mountain riding, Ruidoso, Sun Spot.  White</w:t>
      </w:r>
      <w:r w:rsidR="00F10363">
        <w:rPr>
          <w:rFonts w:ascii="Arial" w:hAnsi="Arial" w:cs="Arial"/>
          <w:color w:val="000000"/>
          <w:sz w:val="20"/>
          <w:szCs w:val="20"/>
        </w:rPr>
        <w:t xml:space="preserve"> Sands is nearby, so is Carlsbad Caverns.  Almost 600 miles to Cloudcroft.</w:t>
      </w:r>
    </w:p>
    <w:p w:rsidR="00720FF5" w:rsidRDefault="00720FF5" w:rsidP="00E803A1">
      <w:pPr>
        <w:pStyle w:val="ListParagraph"/>
        <w:numPr>
          <w:ilvl w:val="0"/>
          <w:numId w:val="10"/>
        </w:numPr>
        <w:rPr>
          <w:rFonts w:ascii="Arial" w:hAnsi="Arial" w:cs="Arial"/>
          <w:color w:val="000000"/>
          <w:sz w:val="20"/>
          <w:szCs w:val="20"/>
        </w:rPr>
      </w:pPr>
      <w:r>
        <w:rPr>
          <w:rFonts w:ascii="Arial" w:hAnsi="Arial" w:cs="Arial"/>
          <w:color w:val="000000"/>
          <w:sz w:val="20"/>
          <w:szCs w:val="20"/>
        </w:rPr>
        <w:t>Lets organize a group to head to the South Texas Motorcycle Show, March 19-20</w:t>
      </w:r>
    </w:p>
    <w:p w:rsidR="00720FF5" w:rsidRPr="00E803A1" w:rsidRDefault="00720FF5" w:rsidP="00720FF5">
      <w:pPr>
        <w:pStyle w:val="ListParagraph"/>
        <w:ind w:left="1080"/>
        <w:jc w:val="center"/>
        <w:rPr>
          <w:rFonts w:ascii="Arial" w:hAnsi="Arial" w:cs="Arial"/>
          <w:color w:val="000000"/>
          <w:sz w:val="20"/>
          <w:szCs w:val="20"/>
        </w:rPr>
      </w:pPr>
      <w:hyperlink r:id="rId9" w:history="1">
        <w:r>
          <w:rPr>
            <w:rStyle w:val="Hyperlink"/>
            <w:rFonts w:ascii="Arial" w:hAnsi="Arial" w:cs="Arial"/>
          </w:rPr>
          <w:t>http://txbikeshow.com</w:t>
        </w:r>
      </w:hyperlink>
      <w:r>
        <w:rPr>
          <w:rFonts w:ascii="Arial" w:hAnsi="Arial" w:cs="Arial"/>
        </w:rPr>
        <w:t>.</w:t>
      </w:r>
    </w:p>
    <w:p w:rsidR="00E803A1" w:rsidRPr="00E803A1" w:rsidRDefault="00E803A1" w:rsidP="00E803A1">
      <w:pPr>
        <w:pStyle w:val="ListParagraph"/>
        <w:numPr>
          <w:ilvl w:val="0"/>
          <w:numId w:val="9"/>
        </w:numPr>
        <w:rPr>
          <w:rFonts w:ascii="Arial" w:hAnsi="Arial" w:cs="Arial"/>
          <w:color w:val="000000"/>
          <w:sz w:val="20"/>
          <w:szCs w:val="20"/>
        </w:rPr>
      </w:pPr>
      <w:r>
        <w:rPr>
          <w:rFonts w:ascii="Arial" w:hAnsi="Arial" w:cs="Arial"/>
          <w:color w:val="000000"/>
          <w:sz w:val="20"/>
          <w:szCs w:val="20"/>
        </w:rPr>
        <w:t>Mark your calendars for Saturday, March 12</w:t>
      </w:r>
      <w:r w:rsidRPr="00E803A1">
        <w:rPr>
          <w:rFonts w:ascii="Arial" w:hAnsi="Arial" w:cs="Arial"/>
          <w:color w:val="000000"/>
          <w:sz w:val="20"/>
          <w:szCs w:val="20"/>
          <w:vertAlign w:val="superscript"/>
        </w:rPr>
        <w:t>th</w:t>
      </w:r>
      <w:r>
        <w:rPr>
          <w:rFonts w:ascii="Arial" w:hAnsi="Arial" w:cs="Arial"/>
          <w:color w:val="000000"/>
          <w:sz w:val="20"/>
          <w:szCs w:val="20"/>
        </w:rPr>
        <w:t xml:space="preserve"> for the next St Patrick’s day parade</w:t>
      </w:r>
      <w:r w:rsidR="00720FF5">
        <w:rPr>
          <w:rFonts w:ascii="Arial" w:hAnsi="Arial" w:cs="Arial"/>
          <w:color w:val="000000"/>
          <w:sz w:val="20"/>
          <w:szCs w:val="20"/>
        </w:rPr>
        <w:t>.  Who the hell is that?</w:t>
      </w:r>
    </w:p>
    <w:p w:rsidR="00E803A1" w:rsidRDefault="00E803A1" w:rsidP="00820A97">
      <w:pPr>
        <w:ind w:left="360"/>
        <w:rPr>
          <w:rFonts w:ascii="Arial" w:hAnsi="Arial" w:cs="Arial"/>
          <w:color w:val="000000"/>
          <w:sz w:val="20"/>
          <w:szCs w:val="20"/>
        </w:rPr>
      </w:pPr>
    </w:p>
    <w:p w:rsidR="0078411F" w:rsidRDefault="0078411F" w:rsidP="0078411F">
      <w:pPr>
        <w:ind w:left="360"/>
        <w:jc w:val="center"/>
        <w:rPr>
          <w:rFonts w:ascii="Arial" w:hAnsi="Arial" w:cs="Arial"/>
          <w:color w:val="000000"/>
          <w:sz w:val="20"/>
          <w:szCs w:val="20"/>
        </w:rPr>
      </w:pPr>
      <w:r>
        <w:rPr>
          <w:noProof/>
        </w:rPr>
        <w:drawing>
          <wp:inline distT="0" distB="0" distL="0" distR="0">
            <wp:extent cx="4288155" cy="2846263"/>
            <wp:effectExtent l="19050" t="0" r="0" b="0"/>
            <wp:docPr id="4" name="Picture 4" descr="http://rra.swri.org/Clubs/ResearchRiders-Motorcycle/StPatricks_2010/w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ra.swri.org/Clubs/ResearchRiders-Motorcycle/StPatricks_2010/web20.jpg"/>
                    <pic:cNvPicPr>
                      <a:picLocks noChangeAspect="1" noChangeArrowheads="1"/>
                    </pic:cNvPicPr>
                  </pic:nvPicPr>
                  <pic:blipFill>
                    <a:blip r:embed="rId10"/>
                    <a:srcRect/>
                    <a:stretch>
                      <a:fillRect/>
                    </a:stretch>
                  </pic:blipFill>
                  <pic:spPr bwMode="auto">
                    <a:xfrm>
                      <a:off x="0" y="0"/>
                      <a:ext cx="4288155" cy="2846263"/>
                    </a:xfrm>
                    <a:prstGeom prst="rect">
                      <a:avLst/>
                    </a:prstGeom>
                    <a:noFill/>
                    <a:ln w="9525">
                      <a:noFill/>
                      <a:miter lim="800000"/>
                      <a:headEnd/>
                      <a:tailEnd/>
                    </a:ln>
                  </pic:spPr>
                </pic:pic>
              </a:graphicData>
            </a:graphic>
          </wp:inline>
        </w:drawing>
      </w:r>
    </w:p>
    <w:p w:rsidR="005A0DDF" w:rsidRDefault="005A0DDF">
      <w:pPr>
        <w:pStyle w:val="Heading1"/>
        <w:ind w:left="0"/>
        <w:rPr>
          <w:rFonts w:ascii="Arial" w:hAnsi="Arial" w:cs="Arial"/>
        </w:rPr>
      </w:pPr>
      <w:r>
        <w:rPr>
          <w:rFonts w:ascii="Arial" w:hAnsi="Arial" w:cs="Arial"/>
        </w:rPr>
        <w:t>Open Discussion:</w:t>
      </w:r>
    </w:p>
    <w:p w:rsidR="005A0DDF" w:rsidRDefault="003008D0" w:rsidP="0095598C">
      <w:pPr>
        <w:pStyle w:val="BodyText"/>
        <w:numPr>
          <w:ilvl w:val="0"/>
          <w:numId w:val="5"/>
        </w:numPr>
        <w:rPr>
          <w:rFonts w:ascii="Arial" w:hAnsi="Arial" w:cs="Arial"/>
          <w:sz w:val="20"/>
          <w:szCs w:val="21"/>
        </w:rPr>
      </w:pPr>
      <w:r>
        <w:rPr>
          <w:rFonts w:ascii="Arial" w:hAnsi="Arial" w:cs="Arial"/>
          <w:sz w:val="20"/>
          <w:szCs w:val="21"/>
        </w:rPr>
        <w:t>Open topics from the floor</w:t>
      </w:r>
    </w:p>
    <w:sectPr w:rsidR="005A0DDF" w:rsidSect="00DB148E">
      <w:pgSz w:w="12240" w:h="15840"/>
      <w:pgMar w:top="432"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E41"/>
    <w:multiLevelType w:val="hybridMultilevel"/>
    <w:tmpl w:val="9BB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2300"/>
    <w:multiLevelType w:val="hybridMultilevel"/>
    <w:tmpl w:val="F78A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07668"/>
    <w:multiLevelType w:val="hybridMultilevel"/>
    <w:tmpl w:val="533E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4A48"/>
    <w:multiLevelType w:val="hybridMultilevel"/>
    <w:tmpl w:val="E842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5A4D38"/>
    <w:multiLevelType w:val="hybridMultilevel"/>
    <w:tmpl w:val="2DA46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9A62A9"/>
    <w:multiLevelType w:val="hybridMultilevel"/>
    <w:tmpl w:val="78A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6194A"/>
    <w:multiLevelType w:val="hybridMultilevel"/>
    <w:tmpl w:val="2F04F6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F5192"/>
    <w:multiLevelType w:val="hybridMultilevel"/>
    <w:tmpl w:val="1A5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86218"/>
    <w:multiLevelType w:val="hybridMultilevel"/>
    <w:tmpl w:val="2282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E85176"/>
    <w:multiLevelType w:val="hybridMultilevel"/>
    <w:tmpl w:val="78E8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0"/>
  </w:num>
  <w:num w:numId="6">
    <w:abstractNumId w:val="5"/>
  </w:num>
  <w:num w:numId="7">
    <w:abstractNumId w:val="4"/>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8E555C"/>
    <w:rsid w:val="00014746"/>
    <w:rsid w:val="000659F9"/>
    <w:rsid w:val="00070A17"/>
    <w:rsid w:val="00070F14"/>
    <w:rsid w:val="00105FFA"/>
    <w:rsid w:val="00144A87"/>
    <w:rsid w:val="001D5EA3"/>
    <w:rsid w:val="001F4553"/>
    <w:rsid w:val="00254784"/>
    <w:rsid w:val="00287306"/>
    <w:rsid w:val="002B37E1"/>
    <w:rsid w:val="002E7FB9"/>
    <w:rsid w:val="003008D0"/>
    <w:rsid w:val="00353003"/>
    <w:rsid w:val="00410F65"/>
    <w:rsid w:val="00420CBC"/>
    <w:rsid w:val="00490222"/>
    <w:rsid w:val="004A3342"/>
    <w:rsid w:val="004C5F0C"/>
    <w:rsid w:val="005308D5"/>
    <w:rsid w:val="005A0C05"/>
    <w:rsid w:val="005A0DDF"/>
    <w:rsid w:val="0062226C"/>
    <w:rsid w:val="00651B36"/>
    <w:rsid w:val="006876B1"/>
    <w:rsid w:val="006D7C66"/>
    <w:rsid w:val="006E0973"/>
    <w:rsid w:val="006F6491"/>
    <w:rsid w:val="00715966"/>
    <w:rsid w:val="00720FF5"/>
    <w:rsid w:val="00731ABD"/>
    <w:rsid w:val="0078411F"/>
    <w:rsid w:val="008061A0"/>
    <w:rsid w:val="00820A97"/>
    <w:rsid w:val="008928A7"/>
    <w:rsid w:val="008C429E"/>
    <w:rsid w:val="008E555C"/>
    <w:rsid w:val="00900A02"/>
    <w:rsid w:val="00926E8C"/>
    <w:rsid w:val="00935447"/>
    <w:rsid w:val="0095598C"/>
    <w:rsid w:val="009644ED"/>
    <w:rsid w:val="00974966"/>
    <w:rsid w:val="00975553"/>
    <w:rsid w:val="00982A74"/>
    <w:rsid w:val="009C7574"/>
    <w:rsid w:val="009D05C4"/>
    <w:rsid w:val="009F6150"/>
    <w:rsid w:val="00A00DC4"/>
    <w:rsid w:val="00A15C1C"/>
    <w:rsid w:val="00A50FEF"/>
    <w:rsid w:val="00A55666"/>
    <w:rsid w:val="00A85809"/>
    <w:rsid w:val="00A86432"/>
    <w:rsid w:val="00A92E87"/>
    <w:rsid w:val="00A978A6"/>
    <w:rsid w:val="00AD4134"/>
    <w:rsid w:val="00AF605B"/>
    <w:rsid w:val="00B05BE6"/>
    <w:rsid w:val="00B51964"/>
    <w:rsid w:val="00B54FC2"/>
    <w:rsid w:val="00B63C04"/>
    <w:rsid w:val="00BC467C"/>
    <w:rsid w:val="00BE1D4B"/>
    <w:rsid w:val="00BF2092"/>
    <w:rsid w:val="00C208BF"/>
    <w:rsid w:val="00C85E26"/>
    <w:rsid w:val="00C91ADA"/>
    <w:rsid w:val="00C91EF0"/>
    <w:rsid w:val="00CE4ECA"/>
    <w:rsid w:val="00CF6F99"/>
    <w:rsid w:val="00D1736E"/>
    <w:rsid w:val="00D20F5F"/>
    <w:rsid w:val="00D3496D"/>
    <w:rsid w:val="00D64690"/>
    <w:rsid w:val="00D82A04"/>
    <w:rsid w:val="00DB148E"/>
    <w:rsid w:val="00DE056E"/>
    <w:rsid w:val="00E20C2E"/>
    <w:rsid w:val="00E25935"/>
    <w:rsid w:val="00E26F2C"/>
    <w:rsid w:val="00E402AB"/>
    <w:rsid w:val="00E803A1"/>
    <w:rsid w:val="00EA5C6E"/>
    <w:rsid w:val="00EB5B46"/>
    <w:rsid w:val="00EF5E9F"/>
    <w:rsid w:val="00EF7DCD"/>
    <w:rsid w:val="00F10363"/>
    <w:rsid w:val="00F221B3"/>
    <w:rsid w:val="00F670AD"/>
    <w:rsid w:val="00F67882"/>
    <w:rsid w:val="00F728E7"/>
    <w:rsid w:val="00FA1441"/>
    <w:rsid w:val="00FA4FC8"/>
    <w:rsid w:val="00FE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8E"/>
    <w:rPr>
      <w:sz w:val="24"/>
      <w:szCs w:val="24"/>
    </w:rPr>
  </w:style>
  <w:style w:type="paragraph" w:styleId="Heading1">
    <w:name w:val="heading 1"/>
    <w:basedOn w:val="Normal"/>
    <w:next w:val="Normal"/>
    <w:qFormat/>
    <w:rsid w:val="00DB148E"/>
    <w:pPr>
      <w:keepNext/>
      <w:ind w:left="720"/>
      <w:outlineLvl w:val="0"/>
    </w:pPr>
    <w:rPr>
      <w:b/>
      <w:bCs/>
      <w:i/>
      <w:iCs/>
      <w:color w:val="000000"/>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148E"/>
    <w:pPr>
      <w:jc w:val="center"/>
    </w:pPr>
    <w:rPr>
      <w:sz w:val="36"/>
    </w:rPr>
  </w:style>
  <w:style w:type="paragraph" w:styleId="BodyText">
    <w:name w:val="Body Text"/>
    <w:basedOn w:val="Normal"/>
    <w:rsid w:val="00DB148E"/>
    <w:pPr>
      <w:jc w:val="both"/>
    </w:pPr>
  </w:style>
  <w:style w:type="character" w:styleId="Hyperlink">
    <w:name w:val="Hyperlink"/>
    <w:basedOn w:val="DefaultParagraphFont"/>
    <w:rsid w:val="00DB148E"/>
    <w:rPr>
      <w:color w:val="0000FF"/>
      <w:u w:val="single"/>
    </w:rPr>
  </w:style>
  <w:style w:type="character" w:styleId="FollowedHyperlink">
    <w:name w:val="FollowedHyperlink"/>
    <w:basedOn w:val="DefaultParagraphFont"/>
    <w:rsid w:val="00DB148E"/>
    <w:rPr>
      <w:color w:val="800080"/>
      <w:u w:val="single"/>
    </w:rPr>
  </w:style>
  <w:style w:type="paragraph" w:styleId="z-TopofForm">
    <w:name w:val="HTML Top of Form"/>
    <w:basedOn w:val="Normal"/>
    <w:next w:val="Normal"/>
    <w:hidden/>
    <w:rsid w:val="00DB14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B148E"/>
    <w:pPr>
      <w:pBdr>
        <w:top w:val="single" w:sz="6" w:space="1" w:color="auto"/>
      </w:pBdr>
      <w:jc w:val="center"/>
    </w:pPr>
    <w:rPr>
      <w:rFonts w:ascii="Arial" w:hAnsi="Arial" w:cs="Arial"/>
      <w:vanish/>
      <w:sz w:val="16"/>
      <w:szCs w:val="16"/>
    </w:rPr>
  </w:style>
  <w:style w:type="paragraph" w:styleId="BodyTextIndent">
    <w:name w:val="Body Text Indent"/>
    <w:basedOn w:val="Normal"/>
    <w:rsid w:val="00DB148E"/>
    <w:pPr>
      <w:ind w:left="720" w:hanging="720"/>
      <w:jc w:val="both"/>
    </w:pPr>
    <w:rPr>
      <w:rFonts w:ascii="Arial" w:hAnsi="Arial" w:cs="Arial"/>
      <w:color w:val="000000"/>
      <w:sz w:val="20"/>
      <w:szCs w:val="20"/>
    </w:rPr>
  </w:style>
  <w:style w:type="paragraph" w:styleId="BodyTextIndent2">
    <w:name w:val="Body Text Indent 2"/>
    <w:basedOn w:val="Normal"/>
    <w:rsid w:val="00DB148E"/>
    <w:pPr>
      <w:ind w:left="720" w:hanging="720"/>
      <w:jc w:val="both"/>
    </w:pPr>
    <w:rPr>
      <w:rFonts w:ascii="Arial" w:hAnsi="Arial" w:cs="Arial"/>
      <w:sz w:val="20"/>
      <w:szCs w:val="21"/>
    </w:rPr>
  </w:style>
  <w:style w:type="paragraph" w:styleId="BodyTextIndent3">
    <w:name w:val="Body Text Indent 3"/>
    <w:basedOn w:val="Normal"/>
    <w:rsid w:val="00DB148E"/>
    <w:pPr>
      <w:ind w:left="720" w:hanging="720"/>
    </w:pPr>
    <w:rPr>
      <w:rFonts w:ascii="Arial" w:hAnsi="Arial" w:cs="Arial"/>
      <w:color w:val="000000"/>
      <w:sz w:val="20"/>
      <w:szCs w:val="20"/>
    </w:rPr>
  </w:style>
  <w:style w:type="paragraph" w:styleId="BalloonText">
    <w:name w:val="Balloon Text"/>
    <w:basedOn w:val="Normal"/>
    <w:link w:val="BalloonTextChar"/>
    <w:rsid w:val="002E7FB9"/>
    <w:rPr>
      <w:rFonts w:ascii="Tahoma" w:hAnsi="Tahoma" w:cs="Tahoma"/>
      <w:sz w:val="16"/>
      <w:szCs w:val="16"/>
    </w:rPr>
  </w:style>
  <w:style w:type="character" w:customStyle="1" w:styleId="BalloonTextChar">
    <w:name w:val="Balloon Text Char"/>
    <w:basedOn w:val="DefaultParagraphFont"/>
    <w:link w:val="BalloonText"/>
    <w:rsid w:val="002E7FB9"/>
    <w:rPr>
      <w:rFonts w:ascii="Tahoma" w:hAnsi="Tahoma" w:cs="Tahoma"/>
      <w:sz w:val="16"/>
      <w:szCs w:val="16"/>
    </w:rPr>
  </w:style>
  <w:style w:type="paragraph" w:styleId="PlainText">
    <w:name w:val="Plain Text"/>
    <w:basedOn w:val="Normal"/>
    <w:link w:val="PlainTextChar"/>
    <w:uiPriority w:val="99"/>
    <w:unhideWhenUsed/>
    <w:rsid w:val="00731A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ABD"/>
    <w:rPr>
      <w:rFonts w:ascii="Consolas" w:eastAsiaTheme="minorHAnsi" w:hAnsi="Consolas" w:cstheme="minorBidi"/>
      <w:sz w:val="21"/>
      <w:szCs w:val="21"/>
    </w:rPr>
  </w:style>
  <w:style w:type="paragraph" w:styleId="ListParagraph">
    <w:name w:val="List Paragraph"/>
    <w:basedOn w:val="Normal"/>
    <w:uiPriority w:val="34"/>
    <w:qFormat/>
    <w:rsid w:val="005308D5"/>
    <w:pPr>
      <w:ind w:left="720"/>
      <w:contextualSpacing/>
    </w:pPr>
  </w:style>
  <w:style w:type="table" w:styleId="TableGrid">
    <w:name w:val="Table Grid"/>
    <w:basedOn w:val="TableNormal"/>
    <w:rsid w:val="00B63C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13823">
      <w:bodyDiv w:val="1"/>
      <w:marLeft w:val="0"/>
      <w:marRight w:val="0"/>
      <w:marTop w:val="0"/>
      <w:marBottom w:val="0"/>
      <w:divBdr>
        <w:top w:val="none" w:sz="0" w:space="0" w:color="auto"/>
        <w:left w:val="none" w:sz="0" w:space="0" w:color="auto"/>
        <w:bottom w:val="none" w:sz="0" w:space="0" w:color="auto"/>
        <w:right w:val="none" w:sz="0" w:space="0" w:color="auto"/>
      </w:divBdr>
    </w:div>
    <w:div w:id="158231668">
      <w:bodyDiv w:val="1"/>
      <w:marLeft w:val="0"/>
      <w:marRight w:val="0"/>
      <w:marTop w:val="0"/>
      <w:marBottom w:val="0"/>
      <w:divBdr>
        <w:top w:val="none" w:sz="0" w:space="0" w:color="auto"/>
        <w:left w:val="none" w:sz="0" w:space="0" w:color="auto"/>
        <w:bottom w:val="none" w:sz="0" w:space="0" w:color="auto"/>
        <w:right w:val="none" w:sz="0" w:space="0" w:color="auto"/>
      </w:divBdr>
    </w:div>
    <w:div w:id="183178549">
      <w:bodyDiv w:val="1"/>
      <w:marLeft w:val="0"/>
      <w:marRight w:val="0"/>
      <w:marTop w:val="0"/>
      <w:marBottom w:val="0"/>
      <w:divBdr>
        <w:top w:val="none" w:sz="0" w:space="0" w:color="auto"/>
        <w:left w:val="none" w:sz="0" w:space="0" w:color="auto"/>
        <w:bottom w:val="none" w:sz="0" w:space="0" w:color="auto"/>
        <w:right w:val="none" w:sz="0" w:space="0" w:color="auto"/>
      </w:divBdr>
    </w:div>
    <w:div w:id="338506734">
      <w:bodyDiv w:val="1"/>
      <w:marLeft w:val="0"/>
      <w:marRight w:val="0"/>
      <w:marTop w:val="0"/>
      <w:marBottom w:val="0"/>
      <w:divBdr>
        <w:top w:val="none" w:sz="0" w:space="0" w:color="auto"/>
        <w:left w:val="none" w:sz="0" w:space="0" w:color="auto"/>
        <w:bottom w:val="none" w:sz="0" w:space="0" w:color="auto"/>
        <w:right w:val="none" w:sz="0" w:space="0" w:color="auto"/>
      </w:divBdr>
    </w:div>
    <w:div w:id="803498921">
      <w:bodyDiv w:val="1"/>
      <w:marLeft w:val="0"/>
      <w:marRight w:val="0"/>
      <w:marTop w:val="0"/>
      <w:marBottom w:val="0"/>
      <w:divBdr>
        <w:top w:val="none" w:sz="0" w:space="0" w:color="auto"/>
        <w:left w:val="none" w:sz="0" w:space="0" w:color="auto"/>
        <w:bottom w:val="none" w:sz="0" w:space="0" w:color="auto"/>
        <w:right w:val="none" w:sz="0" w:space="0" w:color="auto"/>
      </w:divBdr>
    </w:div>
    <w:div w:id="882601671">
      <w:bodyDiv w:val="1"/>
      <w:marLeft w:val="0"/>
      <w:marRight w:val="0"/>
      <w:marTop w:val="0"/>
      <w:marBottom w:val="0"/>
      <w:divBdr>
        <w:top w:val="none" w:sz="0" w:space="0" w:color="auto"/>
        <w:left w:val="none" w:sz="0" w:space="0" w:color="auto"/>
        <w:bottom w:val="none" w:sz="0" w:space="0" w:color="auto"/>
        <w:right w:val="none" w:sz="0" w:space="0" w:color="auto"/>
      </w:divBdr>
    </w:div>
    <w:div w:id="2033453105">
      <w:bodyDiv w:val="1"/>
      <w:marLeft w:val="0"/>
      <w:marRight w:val="0"/>
      <w:marTop w:val="0"/>
      <w:marBottom w:val="0"/>
      <w:divBdr>
        <w:top w:val="none" w:sz="0" w:space="0" w:color="auto"/>
        <w:left w:val="none" w:sz="0" w:space="0" w:color="auto"/>
        <w:bottom w:val="none" w:sz="0" w:space="0" w:color="auto"/>
        <w:right w:val="none" w:sz="0" w:space="0" w:color="auto"/>
      </w:divBdr>
    </w:div>
    <w:div w:id="2138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rra.swri.org/Clubs/ResearchRiders-Motorcycle/ResearchRider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xbike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899B6D-04DE-4B6F-8192-499F95BA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Riders Meeting</vt:lpstr>
    </vt:vector>
  </TitlesOfParts>
  <Company>SWRI Division 18</Company>
  <LinksUpToDate>false</LinksUpToDate>
  <CharactersWithSpaces>3648</CharactersWithSpaces>
  <SharedDoc>false</SharedDoc>
  <HLinks>
    <vt:vector size="6" baseType="variant">
      <vt:variant>
        <vt:i4>3080277</vt:i4>
      </vt:variant>
      <vt:variant>
        <vt:i4>0</vt:i4>
      </vt:variant>
      <vt:variant>
        <vt:i4>0</vt:i4>
      </vt:variant>
      <vt:variant>
        <vt:i4>5</vt:i4>
      </vt:variant>
      <vt:variant>
        <vt:lpwstr>mailto:Art.Nicholls@swri.org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Riders Meeting</dc:title>
  <dc:subject/>
  <dc:creator>DMoravits</dc:creator>
  <cp:keywords/>
  <dc:description/>
  <cp:lastModifiedBy>smullin</cp:lastModifiedBy>
  <cp:revision>4</cp:revision>
  <cp:lastPrinted>2008-01-10T14:14:00Z</cp:lastPrinted>
  <dcterms:created xsi:type="dcterms:W3CDTF">2011-02-09T16:30:00Z</dcterms:created>
  <dcterms:modified xsi:type="dcterms:W3CDTF">2011-02-09T17:02:00Z</dcterms:modified>
</cp:coreProperties>
</file>